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C69E8" w14:textId="7191826A" w:rsidR="005C73A1" w:rsidRPr="00846884" w:rsidRDefault="00846884">
      <w:pPr>
        <w:ind w:right="36"/>
        <w:jc w:val="center"/>
        <w:rPr>
          <w:rFonts w:ascii="華康粗圓體" w:eastAsia="華康粗圓體" w:hAnsi="華康粗圓體"/>
        </w:rPr>
      </w:pPr>
      <w:r w:rsidRPr="00846884">
        <w:rPr>
          <w:rFonts w:ascii="華康粗圓體" w:eastAsia="華康粗圓體" w:hAnsi="華康粗圓體" w:cs="微軟正黑體" w:hint="eastAsia"/>
          <w:sz w:val="32"/>
        </w:rPr>
        <w:t>10.</w:t>
      </w:r>
      <w:r w:rsidR="00843D32" w:rsidRPr="00846884">
        <w:rPr>
          <w:rFonts w:ascii="華康粗圓體" w:eastAsia="華康粗圓體" w:hAnsi="華康粗圓體" w:cs="微軟正黑體"/>
          <w:sz w:val="32"/>
        </w:rPr>
        <w:t>台灣到處有野牛</w:t>
      </w:r>
      <w:r w:rsidR="00D31088">
        <w:rPr>
          <w:rFonts w:ascii="華康粗圓體" w:eastAsia="華康粗圓體" w:hAnsi="華康粗圓體" w:cs="微軟正黑體" w:hint="eastAsia"/>
          <w:sz w:val="32"/>
        </w:rPr>
        <w:t>化石</w:t>
      </w:r>
      <w:r w:rsidR="00843D32" w:rsidRPr="00846884">
        <w:rPr>
          <w:rFonts w:ascii="華康粗圓體" w:eastAsia="華康粗圓體" w:hAnsi="華康粗圓體" w:cs="微軟正黑體"/>
          <w:sz w:val="32"/>
        </w:rPr>
        <w:t>作為台灣</w:t>
      </w:r>
      <w:r w:rsidR="00F12707">
        <w:rPr>
          <w:rFonts w:ascii="華康粗圓體" w:eastAsia="華康粗圓體" w:hAnsi="華康粗圓體" w:cs="微軟正黑體" w:hint="eastAsia"/>
          <w:sz w:val="32"/>
        </w:rPr>
        <w:t>就</w:t>
      </w:r>
      <w:r w:rsidR="00843D32" w:rsidRPr="00846884">
        <w:rPr>
          <w:rFonts w:ascii="華康粗圓體" w:eastAsia="華康粗圓體" w:hAnsi="華康粗圓體" w:cs="微軟正黑體"/>
          <w:sz w:val="32"/>
        </w:rPr>
        <w:t>是亞特蘭提斯的佐證</w:t>
      </w:r>
    </w:p>
    <w:p w14:paraId="6887A991" w14:textId="090B045D" w:rsidR="005C73A1" w:rsidRPr="00846884" w:rsidRDefault="00843D32">
      <w:pPr>
        <w:spacing w:after="0" w:line="319" w:lineRule="auto"/>
        <w:ind w:right="31" w:firstLine="559"/>
        <w:jc w:val="both"/>
        <w:rPr>
          <w:rFonts w:ascii="Times New Roman" w:eastAsia="華康細明體" w:hAnsi="Times New Roman" w:cs="Times New Roman"/>
        </w:rPr>
      </w:pPr>
      <w:r w:rsidRPr="00846884">
        <w:rPr>
          <w:rFonts w:ascii="Times New Roman" w:eastAsia="華康細明體" w:hAnsi="Times New Roman" w:cs="Times New Roman"/>
          <w:sz w:val="28"/>
        </w:rPr>
        <w:t>柏拉圖敘述亞特蘭提斯貴族的生活細節中，曾提到當時十位國王之間有一種危險的遊戲，就是以木棍和繩索捕捉公野牛，然後將野牛從頸部刺死，讓鮮血噴在神聖的石碑上，成為祭品。</w:t>
      </w:r>
    </w:p>
    <w:p w14:paraId="6ED0967F" w14:textId="062A11E4" w:rsidR="005C73A1" w:rsidRPr="00846884" w:rsidRDefault="00843D32" w:rsidP="00846884">
      <w:pPr>
        <w:spacing w:after="104"/>
        <w:ind w:left="-15" w:firstLine="559"/>
        <w:rPr>
          <w:rFonts w:ascii="Times New Roman" w:eastAsia="華康細明體" w:hAnsi="Times New Roman" w:cs="Times New Roman"/>
        </w:rPr>
      </w:pPr>
      <w:r w:rsidRPr="00846884">
        <w:rPr>
          <w:rFonts w:ascii="Times New Roman" w:eastAsia="華康細明體" w:hAnsi="Times New Roman" w:cs="Times New Roman"/>
          <w:sz w:val="28"/>
        </w:rPr>
        <w:t>台灣曾是野牛生息地，漁民曾在澎湖海溝打撈</w:t>
      </w:r>
      <w:proofErr w:type="gramStart"/>
      <w:r w:rsidRPr="00846884">
        <w:rPr>
          <w:rFonts w:ascii="Times New Roman" w:eastAsia="華康細明體" w:hAnsi="Times New Roman" w:cs="Times New Roman"/>
          <w:sz w:val="28"/>
        </w:rPr>
        <w:t>到德氏水牛</w:t>
      </w:r>
      <w:proofErr w:type="gramEnd"/>
      <w:r w:rsidRPr="00846884">
        <w:rPr>
          <w:rFonts w:ascii="Times New Roman" w:eastAsia="華康細明體" w:hAnsi="Times New Roman" w:cs="Times New Roman"/>
          <w:sz w:val="28"/>
        </w:rPr>
        <w:t>和楊氏水牛兩種化石。台南縣左鎮崎頂層和關廟五甲等地也曾出水牛科化石，尤其台南縣菜寮溪曾出土甚多，大都是更新</w:t>
      </w:r>
      <w:proofErr w:type="gramStart"/>
      <w:r w:rsidRPr="00846884">
        <w:rPr>
          <w:rFonts w:ascii="Times New Roman" w:eastAsia="華康細明體" w:hAnsi="Times New Roman" w:cs="Times New Roman"/>
          <w:sz w:val="28"/>
        </w:rPr>
        <w:t>世</w:t>
      </w:r>
      <w:proofErr w:type="gramEnd"/>
      <w:r w:rsidRPr="00846884">
        <w:rPr>
          <w:rFonts w:ascii="Times New Roman" w:eastAsia="華康細明體" w:hAnsi="Times New Roman" w:cs="Times New Roman"/>
          <w:sz w:val="28"/>
        </w:rPr>
        <w:t>中期的動物，化石專家王良傑發掘蒐集很多。下列野牛化石是由王良傑提供所拍攝的照片。從出土這麼多野牛化石來看，顯示冰河期在台灣有許多野牛生存</w:t>
      </w:r>
      <w:proofErr w:type="gramStart"/>
      <w:r w:rsidRPr="00846884">
        <w:rPr>
          <w:rFonts w:ascii="Times New Roman" w:eastAsia="華康細明體" w:hAnsi="Times New Roman" w:cs="Times New Roman"/>
          <w:sz w:val="28"/>
        </w:rPr>
        <w:t>其間，</w:t>
      </w:r>
      <w:proofErr w:type="gramEnd"/>
      <w:r w:rsidRPr="00846884">
        <w:rPr>
          <w:rFonts w:ascii="Times New Roman" w:eastAsia="華康細明體" w:hAnsi="Times New Roman" w:cs="Times New Roman"/>
          <w:sz w:val="28"/>
        </w:rPr>
        <w:t>證明古台灣島和柏拉圖《對話錄》的亞特蘭提斯的特徵相符，作為台灣就是亞特蘭提斯的佐證。</w:t>
      </w:r>
      <w:r w:rsidR="00846884" w:rsidRPr="00846884">
        <w:rPr>
          <w:rFonts w:ascii="Times New Roman" w:eastAsia="華康細明體" w:hAnsi="Times New Roman" w:cs="Times New Roman"/>
          <w:sz w:val="28"/>
        </w:rPr>
        <w:t>圖為台南菜寮溪出土的台灣野牛頭顱化石</w:t>
      </w:r>
      <w:r w:rsidR="00846884" w:rsidRPr="00846884">
        <w:rPr>
          <w:rFonts w:ascii="Times New Roman" w:eastAsia="華康細明體" w:hAnsi="Times New Roman" w:cs="Times New Roman"/>
          <w:sz w:val="28"/>
        </w:rPr>
        <w:t>(</w:t>
      </w:r>
      <w:r w:rsidR="00846884" w:rsidRPr="00846884">
        <w:rPr>
          <w:rFonts w:ascii="Times New Roman" w:eastAsia="華康細明體" w:hAnsi="Times New Roman" w:cs="Times New Roman"/>
          <w:sz w:val="28"/>
        </w:rPr>
        <w:t>上左</w:t>
      </w:r>
      <w:r w:rsidR="00846884" w:rsidRPr="00846884">
        <w:rPr>
          <w:rFonts w:ascii="Times New Roman" w:eastAsia="華康細明體" w:hAnsi="Times New Roman" w:cs="Times New Roman"/>
          <w:sz w:val="28"/>
        </w:rPr>
        <w:t>)</w:t>
      </w:r>
      <w:r w:rsidR="00846884" w:rsidRPr="00846884">
        <w:rPr>
          <w:rFonts w:ascii="Times New Roman" w:eastAsia="華康細明體" w:hAnsi="Times New Roman" w:cs="Times New Roman"/>
          <w:sz w:val="28"/>
        </w:rPr>
        <w:t>、下顎化石</w:t>
      </w:r>
      <w:r w:rsidR="00846884" w:rsidRPr="00846884">
        <w:rPr>
          <w:rFonts w:ascii="Times New Roman" w:eastAsia="華康細明體" w:hAnsi="Times New Roman" w:cs="Times New Roman"/>
          <w:sz w:val="28"/>
        </w:rPr>
        <w:t>(</w:t>
      </w:r>
      <w:r w:rsidR="00846884" w:rsidRPr="00846884">
        <w:rPr>
          <w:rFonts w:ascii="Times New Roman" w:eastAsia="華康細明體" w:hAnsi="Times New Roman" w:cs="Times New Roman"/>
          <w:sz w:val="28"/>
        </w:rPr>
        <w:t>上右</w:t>
      </w:r>
      <w:r w:rsidR="00846884" w:rsidRPr="00846884">
        <w:rPr>
          <w:rFonts w:ascii="Times New Roman" w:eastAsia="華康細明體" w:hAnsi="Times New Roman" w:cs="Times New Roman"/>
          <w:sz w:val="28"/>
        </w:rPr>
        <w:t>)</w:t>
      </w:r>
      <w:r w:rsidR="00846884" w:rsidRPr="00846884">
        <w:rPr>
          <w:rFonts w:ascii="Times New Roman" w:eastAsia="華康細明體" w:hAnsi="Times New Roman" w:cs="Times New Roman"/>
          <w:sz w:val="28"/>
        </w:rPr>
        <w:t>和牛角化石（下方）。</w:t>
      </w:r>
    </w:p>
    <w:p w14:paraId="1DCD3342" w14:textId="06B32174" w:rsidR="005C73A1" w:rsidRDefault="00843D32" w:rsidP="00846884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 wp14:anchorId="3E5BBB7E" wp14:editId="6034B95F">
            <wp:extent cx="6629119" cy="426212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119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341D7A" w14:textId="77777777" w:rsidR="005C73A1" w:rsidRDefault="00843D3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5C73A1">
      <w:pgSz w:w="11906" w:h="16838"/>
      <w:pgMar w:top="1440" w:right="68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352AF" w14:textId="77777777" w:rsidR="002A3B64" w:rsidRDefault="002A3B64" w:rsidP="00846884">
      <w:pPr>
        <w:spacing w:after="0" w:line="240" w:lineRule="auto"/>
      </w:pPr>
      <w:r>
        <w:separator/>
      </w:r>
    </w:p>
  </w:endnote>
  <w:endnote w:type="continuationSeparator" w:id="0">
    <w:p w14:paraId="241D3836" w14:textId="77777777" w:rsidR="002A3B64" w:rsidRDefault="002A3B64" w:rsidP="00846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A576E" w14:textId="77777777" w:rsidR="002A3B64" w:rsidRDefault="002A3B64" w:rsidP="00846884">
      <w:pPr>
        <w:spacing w:after="0" w:line="240" w:lineRule="auto"/>
      </w:pPr>
      <w:r>
        <w:separator/>
      </w:r>
    </w:p>
  </w:footnote>
  <w:footnote w:type="continuationSeparator" w:id="0">
    <w:p w14:paraId="4FAC7BE6" w14:textId="77777777" w:rsidR="002A3B64" w:rsidRDefault="002A3B64" w:rsidP="00846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3A1"/>
    <w:rsid w:val="002A3B64"/>
    <w:rsid w:val="005C73A1"/>
    <w:rsid w:val="00843D32"/>
    <w:rsid w:val="00846884"/>
    <w:rsid w:val="00985615"/>
    <w:rsid w:val="00D31088"/>
    <w:rsid w:val="00F1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1D377"/>
  <w15:docId w15:val="{E71AFDDB-291C-4767-A1F3-E94F7C84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8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46884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468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46884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4</cp:revision>
  <dcterms:created xsi:type="dcterms:W3CDTF">2024-08-28T03:01:00Z</dcterms:created>
  <dcterms:modified xsi:type="dcterms:W3CDTF">2024-08-28T03:43:00Z</dcterms:modified>
</cp:coreProperties>
</file>